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w:t>
      </w:r>
      <w:proofErr w:type="gramStart"/>
      <w:r w:rsidR="00570439">
        <w:rPr>
          <w:rFonts w:ascii="Segoe UI" w:hAnsi="Segoe UI" w:cs="Segoe UI"/>
          <w:color w:val="24292E"/>
          <w:sz w:val="21"/>
          <w:szCs w:val="21"/>
        </w:rPr>
        <w:t xml:space="preserve">sustainable </w:t>
      </w:r>
      <w:r>
        <w:rPr>
          <w:rFonts w:ascii="Segoe UI" w:hAnsi="Segoe UI" w:cs="Segoe UI"/>
          <w:color w:val="24292E"/>
          <w:sz w:val="21"/>
          <w:szCs w:val="21"/>
        </w:rPr>
        <w:t xml:space="preserve"> incentives</w:t>
      </w:r>
      <w:proofErr w:type="gramEnd"/>
      <w:r>
        <w:rPr>
          <w:rFonts w:ascii="Segoe UI" w:hAnsi="Segoe UI" w:cs="Segoe UI"/>
          <w:color w:val="24292E"/>
          <w:sz w:val="21"/>
          <w:szCs w:val="21"/>
        </w:rPr>
        <w:t xml:space="preserve">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76C5872E" w14:textId="12DFEBCC" w:rsidR="00E67A15" w:rsidRDefault="00E67A15" w:rsidP="00C11C53">
      <w:pPr>
        <w:pStyle w:val="NormalWeb"/>
        <w:shd w:val="clear" w:color="auto" w:fill="FFFFFF"/>
        <w:spacing w:before="0" w:beforeAutospacing="0"/>
        <w:rPr>
          <w:rFonts w:ascii="Arial" w:hAnsi="Arial" w:cs="Arial"/>
          <w:color w:val="24292E"/>
        </w:rPr>
      </w:pPr>
    </w:p>
    <w:p w14:paraId="3365B3DF" w14:textId="40E0AC2F" w:rsidR="00E67A15" w:rsidRDefault="004879F0"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63A5DFF" wp14:editId="47AD5913">
            <wp:extent cx="5943600" cy="3343275"/>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Epoch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026C9BE4" w:rsidR="0001363F" w:rsidRDefault="00A01BE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BA52687" wp14:editId="1F918713">
            <wp:extent cx="5943600" cy="258699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19" w:history="1">
        <w:r w:rsidRPr="00337DEC">
          <w:rPr>
            <w:rStyle w:val="Hyperlink"/>
            <w:rFonts w:ascii="Arial" w:hAnsi="Arial" w:cs="Arial"/>
            <w:color w:val="2C40D0"/>
          </w:rPr>
          <w:t>Bitcoin</w:t>
        </w:r>
      </w:hyperlink>
      <w:r w:rsidRPr="00337DEC">
        <w:rPr>
          <w:rFonts w:ascii="Arial" w:hAnsi="Arial" w:cs="Arial"/>
          <w:color w:val="111111"/>
        </w:rPr>
        <w:t> or </w:t>
      </w:r>
      <w:hyperlink r:id="rId20"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1"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3"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5"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27"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28"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1"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2" w:history="1">
        <w:r w:rsidRPr="00A526FE">
          <w:rPr>
            <w:rStyle w:val="Hyperlink"/>
            <w:rFonts w:ascii="Arial" w:hAnsi="Arial" w:cs="Arial"/>
            <w:sz w:val="25"/>
            <w:szCs w:val="25"/>
            <w:shd w:val="clear" w:color="auto" w:fill="FFFFFF"/>
          </w:rPr>
          <w:t>LINK</w:t>
        </w:r>
      </w:hyperlink>
    </w:p>
    <w:p w14:paraId="4B6BE059" w14:textId="63F00BBE" w:rsidR="00D57834" w:rsidRPr="00D57834" w:rsidRDefault="003272EA" w:rsidP="00AE462E">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http://github.com/Beacon-Heart</w:t>
      </w:r>
    </w:p>
    <w:p w14:paraId="52F20563" w14:textId="77777777" w:rsidR="00476881" w:rsidRPr="00152F81" w:rsidRDefault="00476881" w:rsidP="00047A9A">
      <w:pPr>
        <w:shd w:val="clear" w:color="auto" w:fill="FFFFFF"/>
        <w:spacing w:after="100" w:afterAutospacing="1" w:line="240" w:lineRule="auto"/>
        <w:rPr>
          <w:rFonts w:ascii="Arial" w:eastAsia="Times New Roman" w:hAnsi="Arial" w:cs="Arial"/>
          <w:color w:val="111111"/>
          <w:sz w:val="24"/>
          <w:szCs w:val="24"/>
        </w:rPr>
      </w:pPr>
    </w:p>
    <w:p w14:paraId="280BF59B" w14:textId="77777777" w:rsidR="00047A9A" w:rsidRDefault="00047A9A" w:rsidP="00CB3831">
      <w:pPr>
        <w:shd w:val="clear" w:color="auto" w:fill="FFFFFF"/>
        <w:spacing w:after="240" w:line="240" w:lineRule="auto"/>
        <w:rPr>
          <w:rFonts w:ascii="Segoe UI" w:eastAsia="Times New Roman" w:hAnsi="Segoe UI" w:cs="Segoe UI"/>
          <w:color w:val="24292E"/>
          <w:sz w:val="24"/>
          <w:szCs w:val="24"/>
        </w:rPr>
      </w:pPr>
    </w:p>
    <w:p w14:paraId="2324A852" w14:textId="77777777" w:rsidR="00CB3831" w:rsidRPr="00B25D4D" w:rsidRDefault="00CB3831" w:rsidP="00B25D4D">
      <w:pPr>
        <w:shd w:val="clear" w:color="auto" w:fill="FFFFFF"/>
        <w:spacing w:after="240" w:line="240" w:lineRule="auto"/>
        <w:rPr>
          <w:rFonts w:ascii="Segoe UI" w:eastAsia="Times New Roman" w:hAnsi="Segoe UI" w:cs="Segoe UI"/>
          <w:color w:val="24292E"/>
          <w:sz w:val="24"/>
          <w:szCs w:val="24"/>
        </w:rPr>
      </w:pPr>
    </w:p>
    <w:p w14:paraId="4E15FD7D" w14:textId="77777777" w:rsidR="00B25D4D" w:rsidRDefault="00B25D4D" w:rsidP="00EF79FB">
      <w:pPr>
        <w:pStyle w:val="NormalWeb"/>
        <w:shd w:val="clear" w:color="auto" w:fill="FFFFFF"/>
        <w:spacing w:before="0" w:beforeAutospacing="0"/>
        <w:rPr>
          <w:rFonts w:ascii="Arial" w:hAnsi="Arial" w:cs="Arial"/>
          <w:color w:val="24292E"/>
        </w:rPr>
      </w:pPr>
    </w:p>
    <w:p w14:paraId="354A24A7" w14:textId="77777777" w:rsidR="00EF79FB" w:rsidRDefault="00EF79FB" w:rsidP="00C11C53">
      <w:pPr>
        <w:pStyle w:val="NormalWeb"/>
        <w:shd w:val="clear" w:color="auto" w:fill="FFFFFF"/>
        <w:spacing w:before="0" w:beforeAutospacing="0"/>
        <w:rPr>
          <w:rFonts w:ascii="Arial" w:hAnsi="Arial" w:cs="Arial"/>
          <w:color w:val="24292E"/>
        </w:rPr>
      </w:pPr>
    </w:p>
    <w:p w14:paraId="71916D6E" w14:textId="2D878332" w:rsidR="004943A2" w:rsidRDefault="00F4575E"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42C0E543" wp14:editId="378464FC">
            <wp:extent cx="5943600" cy="4457700"/>
            <wp:effectExtent l="0" t="0" r="0" b="0"/>
            <wp:docPr id="3" name="Picture 3" descr="A picture containing building, man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acon_Communiti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08BBE506" w14:textId="269131C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3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3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886D1B" w:rsidP="0098714F">
      <w:pPr>
        <w:pStyle w:val="NormalWeb"/>
        <w:shd w:val="clear" w:color="auto" w:fill="FFFFFF"/>
        <w:spacing w:before="0" w:beforeAutospacing="0" w:after="240" w:afterAutospacing="0"/>
        <w:rPr>
          <w:rFonts w:ascii="Segoe UI" w:hAnsi="Segoe UI" w:cs="Segoe UI"/>
          <w:color w:val="24292E"/>
          <w:sz w:val="21"/>
          <w:szCs w:val="21"/>
        </w:rPr>
      </w:pPr>
      <w:hyperlink r:id="rId3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886D1B" w:rsidP="0098714F">
      <w:pPr>
        <w:pStyle w:val="NormalWeb"/>
        <w:shd w:val="clear" w:color="auto" w:fill="FFFFFF"/>
        <w:spacing w:before="0" w:beforeAutospacing="0" w:after="240" w:afterAutospacing="0"/>
        <w:rPr>
          <w:rFonts w:ascii="Segoe UI" w:hAnsi="Segoe UI" w:cs="Segoe UI"/>
          <w:color w:val="24292E"/>
          <w:sz w:val="21"/>
          <w:szCs w:val="21"/>
        </w:rPr>
      </w:pPr>
      <w:hyperlink r:id="rId3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4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4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4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4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4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4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4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TWITTER: @</w:t>
      </w:r>
      <w:proofErr w:type="spellStart"/>
      <w:r>
        <w:rPr>
          <w:rFonts w:ascii="Segoe UI" w:hAnsi="Segoe UI" w:cs="Segoe UI"/>
          <w:color w:val="24292E"/>
          <w:sz w:val="21"/>
          <w:szCs w:val="21"/>
        </w:rPr>
        <w:t>Heart_Beacon</w:t>
      </w:r>
      <w:proofErr w:type="spellEnd"/>
      <w:r>
        <w:rPr>
          <w:rFonts w:ascii="Segoe UI" w:hAnsi="Segoe UI" w:cs="Segoe UI"/>
          <w:color w:val="24292E"/>
          <w:sz w:val="21"/>
          <w:szCs w:val="21"/>
        </w:rPr>
        <w:t xml:space="preserve"> </w:t>
      </w:r>
      <w:hyperlink r:id="rId4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3B20EF" w14:textId="25128D2E"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1D071210"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584184CA" w:rsidR="002E7D0A" w:rsidRDefault="005E3E47" w:rsidP="0083437E">
      <w:pPr>
        <w:pStyle w:val="NormalWeb"/>
        <w:spacing w:before="0" w:beforeAutospacing="0" w:after="0" w:afterAutospacing="0" w:line="360" w:lineRule="atLeast"/>
        <w:textAlignment w:val="baseline"/>
        <w:rPr>
          <w:rStyle w:val="Hyperlink"/>
          <w:rFonts w:ascii="Arial" w:hAnsi="Arial" w:cs="Arial"/>
          <w:b/>
          <w:bCs/>
          <w:color w:val="A94C1C"/>
          <w:u w:val="none"/>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51" w:history="1">
        <w:r w:rsidR="00CF6D88" w:rsidRPr="005E3E47">
          <w:rPr>
            <w:rStyle w:val="Hyperlink"/>
            <w:rFonts w:ascii="Arial" w:hAnsi="Arial" w:cs="Arial"/>
            <w:b/>
            <w:bCs/>
            <w:color w:val="A94C1C"/>
            <w:u w:val="none"/>
          </w:rPr>
          <w:t>Victor Hugo</w:t>
        </w:r>
      </w:hyperlink>
    </w:p>
    <w:p w14:paraId="649023B4" w14:textId="77777777" w:rsidR="00F4575E" w:rsidRDefault="00F4575E" w:rsidP="0083437E">
      <w:pPr>
        <w:pStyle w:val="NormalWeb"/>
        <w:spacing w:before="0" w:beforeAutospacing="0" w:after="0" w:afterAutospacing="0" w:line="360" w:lineRule="atLeast"/>
        <w:textAlignment w:val="baseline"/>
        <w:rPr>
          <w:rStyle w:val="Hyperlink"/>
          <w:rFonts w:ascii="Arial" w:hAnsi="Arial" w:cs="Arial"/>
          <w:b/>
          <w:bCs/>
          <w:color w:val="A94C1C"/>
          <w:u w:val="none"/>
        </w:rPr>
      </w:pPr>
    </w:p>
    <w:p w14:paraId="664E74C8" w14:textId="55BB82CA" w:rsidR="00F4575E" w:rsidRPr="0083437E" w:rsidRDefault="00F4575E" w:rsidP="00F4575E">
      <w:pPr>
        <w:pStyle w:val="NormalWeb"/>
        <w:spacing w:before="0" w:beforeAutospacing="0" w:after="0" w:afterAutospacing="0" w:line="360" w:lineRule="atLeast"/>
        <w:jc w:val="center"/>
        <w:textAlignment w:val="baseline"/>
        <w:rPr>
          <w:rFonts w:ascii="Arial" w:hAnsi="Arial" w:cs="Arial"/>
          <w:color w:val="333333"/>
        </w:rPr>
      </w:pPr>
      <w:r>
        <w:rPr>
          <w:rFonts w:ascii="Arial" w:hAnsi="Arial" w:cs="Arial"/>
          <w:noProof/>
          <w:color w:val="333333"/>
        </w:rPr>
        <w:drawing>
          <wp:inline distT="0" distB="0" distL="0" distR="0" wp14:anchorId="15956583" wp14:editId="464D7BAD">
            <wp:extent cx="1912620" cy="19126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sectPr w:rsidR="00F4575E"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89AB2E" w14:textId="77777777" w:rsidR="00886D1B" w:rsidRDefault="00886D1B" w:rsidP="0098714F">
      <w:pPr>
        <w:spacing w:after="0" w:line="240" w:lineRule="auto"/>
      </w:pPr>
      <w:r>
        <w:separator/>
      </w:r>
    </w:p>
  </w:endnote>
  <w:endnote w:type="continuationSeparator" w:id="0">
    <w:p w14:paraId="47C7282E" w14:textId="77777777" w:rsidR="00886D1B" w:rsidRDefault="00886D1B"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E42E1" w14:textId="77777777" w:rsidR="00886D1B" w:rsidRDefault="00886D1B" w:rsidP="0098714F">
      <w:pPr>
        <w:spacing w:after="0" w:line="240" w:lineRule="auto"/>
      </w:pPr>
      <w:r>
        <w:separator/>
      </w:r>
    </w:p>
  </w:footnote>
  <w:footnote w:type="continuationSeparator" w:id="0">
    <w:p w14:paraId="49CC6294" w14:textId="77777777" w:rsidR="00886D1B" w:rsidRDefault="00886D1B"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805A1"/>
    <w:rsid w:val="00290103"/>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C3DEE"/>
    <w:rsid w:val="005E3BA6"/>
    <w:rsid w:val="005E3E47"/>
    <w:rsid w:val="00654109"/>
    <w:rsid w:val="00660683"/>
    <w:rsid w:val="00663F74"/>
    <w:rsid w:val="007071DE"/>
    <w:rsid w:val="00711F75"/>
    <w:rsid w:val="00714C1B"/>
    <w:rsid w:val="00797A1F"/>
    <w:rsid w:val="007A6793"/>
    <w:rsid w:val="007E27BB"/>
    <w:rsid w:val="0083437E"/>
    <w:rsid w:val="00855081"/>
    <w:rsid w:val="00886D1B"/>
    <w:rsid w:val="008D7844"/>
    <w:rsid w:val="008F0FF7"/>
    <w:rsid w:val="0098714F"/>
    <w:rsid w:val="009E0EFC"/>
    <w:rsid w:val="00A01BE3"/>
    <w:rsid w:val="00A40EF4"/>
    <w:rsid w:val="00A526FE"/>
    <w:rsid w:val="00AB1DF1"/>
    <w:rsid w:val="00AC5A59"/>
    <w:rsid w:val="00AD7AAF"/>
    <w:rsid w:val="00AE462E"/>
    <w:rsid w:val="00B05AA4"/>
    <w:rsid w:val="00B11EFD"/>
    <w:rsid w:val="00B12B85"/>
    <w:rsid w:val="00B25D4D"/>
    <w:rsid w:val="00B37A63"/>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hyperlink" Target="https://medium.com/@heart.beacon.cycle/eco-sustainable-economic-heartbeat-43e4e30246da" TargetMode="External"/><Relationship Id="rId3" Type="http://schemas.openxmlformats.org/officeDocument/2006/relationships/settings" Target="settings.xml"/><Relationship Id="rId21" Type="http://schemas.openxmlformats.org/officeDocument/2006/relationships/hyperlink" Target="https://www.investopedia.com/terms/b/blockchain.asp" TargetMode="External"/><Relationship Id="rId34" Type="http://schemas.openxmlformats.org/officeDocument/2006/relationships/hyperlink" Target="https://github.com/Beacon-Heart/Heart_Beacon"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s://www.facebook.com/beaconheart" TargetMode="External"/><Relationship Id="rId50" Type="http://schemas.openxmlformats.org/officeDocument/2006/relationships/image" Target="media/image16.jpg"/><Relationship Id="rId7" Type="http://schemas.openxmlformats.org/officeDocument/2006/relationships/hyperlink" Target="http://robertdavidsteele.com/"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investopedia.com/terms/h/hash.asp" TargetMode="External"/><Relationship Id="rId33" Type="http://schemas.openxmlformats.org/officeDocument/2006/relationships/image" Target="media/image15.jpg"/><Relationship Id="rId38" Type="http://schemas.openxmlformats.org/officeDocument/2006/relationships/hyperlink" Target="https://medium.com/@heart.beacon.cycle/eco-sustainable-economic-heartbeat-43e4e30246da" TargetMode="External"/><Relationship Id="rId46" Type="http://schemas.openxmlformats.org/officeDocument/2006/relationships/hyperlink" Target="https://www.patreon.com/beacon_heart"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www.investopedia.com/terms/a/altcoin.asp" TargetMode="External"/><Relationship Id="rId29" Type="http://schemas.openxmlformats.org/officeDocument/2006/relationships/image" Target="media/image13.jpg"/><Relationship Id="rId41" Type="http://schemas.openxmlformats.org/officeDocument/2006/relationships/hyperlink" Target="https://medium.com/@heart.beacon.cycle/deep-thought-pondering-the-bitcoin-blockchain-f20ad6112d7"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hyperlink" Target="https://beacon.nist.gov/home" TargetMode="External"/><Relationship Id="rId37" Type="http://schemas.openxmlformats.org/officeDocument/2006/relationships/hyperlink" Target="https://medium.com/coinmonks/blockchain-needs-a-killer-use-case-2f4def841883" TargetMode="External"/><Relationship Id="rId40" Type="http://schemas.openxmlformats.org/officeDocument/2006/relationships/hyperlink" Target="https://medium.com/@heart.beacon.cycle/deep-thought-pondering-the-bitcoin-blockchain-f20ad6112d7" TargetMode="External"/><Relationship Id="rId45" Type="http://schemas.openxmlformats.org/officeDocument/2006/relationships/hyperlink" Target="https://angel.co/heart_beacon" TargetMode="Externa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investopedia.com/terms/b/blockchain.asp" TargetMode="External"/><Relationship Id="rId28" Type="http://schemas.openxmlformats.org/officeDocument/2006/relationships/hyperlink" Target="https://www.investopedia.com/ask/answers/063015/what-does-block-chain-record-bitcoin-exchange-transaction.asp" TargetMode="External"/><Relationship Id="rId36" Type="http://schemas.openxmlformats.org/officeDocument/2006/relationships/hyperlink" Target="LINK" TargetMode="External"/><Relationship Id="rId49" Type="http://schemas.openxmlformats.org/officeDocument/2006/relationships/hyperlink" Target="https://twitter.com/Heart_Beacon" TargetMode="External"/><Relationship Id="rId10" Type="http://schemas.openxmlformats.org/officeDocument/2006/relationships/image" Target="media/image1.jpg"/><Relationship Id="rId19" Type="http://schemas.openxmlformats.org/officeDocument/2006/relationships/hyperlink" Target="https://www.investopedia.com/terms/b/bitcoin.asp" TargetMode="External"/><Relationship Id="rId31" Type="http://schemas.openxmlformats.org/officeDocument/2006/relationships/hyperlink" Target="https://csrc.nist.gov/CSRC/media/Presentations/The-NIST-Randomness-Beacon-2-0/images-media/SciDay18-poster-beacon-v20181022.pdf" TargetMode="External"/><Relationship Id="rId44" Type="http://schemas.openxmlformats.org/officeDocument/2006/relationships/hyperlink" Target="https://pinterest.com/mcgee3077/eco-economic-heartbeat/" TargetMode="External"/><Relationship Id="rId52"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hyperlink" Target="https://www.investopedia.com/terms/b/blockchain.asp" TargetMode="External"/><Relationship Id="rId30" Type="http://schemas.openxmlformats.org/officeDocument/2006/relationships/image" Target="media/image14.jpg"/><Relationship Id="rId35" Type="http://schemas.openxmlformats.org/officeDocument/2006/relationships/hyperlink" Target="https://github.com/Beacon-Heart" TargetMode="External"/><Relationship Id="rId43" Type="http://schemas.openxmlformats.org/officeDocument/2006/relationships/hyperlink" Target="https://medium.com/@heart.beacon.cycle/delusional-bitcoin-vs-fools-gold-e4bea26afba8" TargetMode="External"/><Relationship Id="rId48" Type="http://schemas.openxmlformats.org/officeDocument/2006/relationships/hyperlink" Target="https://www.minds.com/beaconheart/" TargetMode="External"/><Relationship Id="rId8" Type="http://schemas.openxmlformats.org/officeDocument/2006/relationships/hyperlink" Target="http://lietaer.com/2010/01/terra/" TargetMode="External"/><Relationship Id="rId51" Type="http://schemas.openxmlformats.org/officeDocument/2006/relationships/hyperlink" Target="https://www.azquotes.com/author/7021-Victor_Hu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5682</TotalTime>
  <Pages>17</Pages>
  <Words>3237</Words>
  <Characters>18454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61</cp:revision>
  <cp:lastPrinted>2020-05-09T15:53:00Z</cp:lastPrinted>
  <dcterms:created xsi:type="dcterms:W3CDTF">2020-02-28T16:58:00Z</dcterms:created>
  <dcterms:modified xsi:type="dcterms:W3CDTF">2020-06-06T17:10:00Z</dcterms:modified>
</cp:coreProperties>
</file>